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6C" w:rsidRDefault="00C27F6C" w:rsidP="00C27F6C">
      <w:pPr>
        <w:spacing w:after="20" w:line="240" w:lineRule="auto"/>
        <w:ind w:left="360"/>
        <w:rPr>
          <w:rFonts w:ascii="Arial Narrow" w:hAnsi="Arial Narrow" w:cs="MV Boli"/>
          <w:sz w:val="25"/>
          <w:szCs w:val="25"/>
        </w:rPr>
      </w:pPr>
    </w:p>
    <w:p w:rsidR="00C27F6C" w:rsidRPr="004B7BBF" w:rsidRDefault="00C27F6C" w:rsidP="00C2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TEST RUBRIC</w:t>
      </w:r>
    </w:p>
    <w:tbl>
      <w:tblPr>
        <w:tblW w:w="506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350"/>
        <w:gridCol w:w="2589"/>
        <w:gridCol w:w="2747"/>
        <w:gridCol w:w="2837"/>
        <w:gridCol w:w="2761"/>
      </w:tblGrid>
      <w:tr w:rsidR="00C27F6C" w:rsidRPr="006F6E03" w:rsidTr="000916AA">
        <w:tc>
          <w:tcPr>
            <w:tcW w:w="444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88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42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3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47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27F6C" w:rsidRPr="006F6E03" w:rsidTr="000916AA">
        <w:tc>
          <w:tcPr>
            <w:tcW w:w="444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Short Answer</w:t>
            </w: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6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All short answers are answered correctly.</w:t>
            </w:r>
          </w:p>
        </w:tc>
        <w:tc>
          <w:tcPr>
            <w:tcW w:w="888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May have one or two incorrect short answers, but </w:t>
            </w:r>
            <w:r w:rsidRPr="004B7BBF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demonstrates thorough and consistent understanding</w:t>
            </w:r>
          </w:p>
        </w:tc>
        <w:tc>
          <w:tcPr>
            <w:tcW w:w="942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There may be several incorrect answers, but student shows grade level understanding of material.</w:t>
            </w:r>
          </w:p>
        </w:tc>
        <w:tc>
          <w:tcPr>
            <w:tcW w:w="973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There are multiple incorrect answers, showing only partial &amp; inconsistent understanding. </w:t>
            </w:r>
          </w:p>
        </w:tc>
        <w:tc>
          <w:tcPr>
            <w:tcW w:w="947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Majority of short answers are answered incorrectly showing minimal understanding.  Does not meet grade level standards. </w:t>
            </w:r>
          </w:p>
        </w:tc>
      </w:tr>
      <w:tr w:rsidR="00C27F6C" w:rsidRPr="006F6E03" w:rsidTr="000916AA">
        <w:tc>
          <w:tcPr>
            <w:tcW w:w="444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Written Content</w:t>
            </w:r>
          </w:p>
        </w:tc>
        <w:tc>
          <w:tcPr>
            <w:tcW w:w="806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B7BBF">
              <w:rPr>
                <w:rFonts w:ascii="Times New Roman" w:eastAsia="Times New Roman" w:hAnsi="Times New Roman" w:cs="Times New Roman"/>
                <w:sz w:val="16"/>
                <w:szCs w:val="16"/>
              </w:rPr>
              <w:t>xhibits an</w:t>
            </w: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 ability to think critically &amp; </w:t>
            </w:r>
            <w:r w:rsidRPr="004B7BBF">
              <w:rPr>
                <w:rFonts w:ascii="Times New Roman" w:eastAsia="Times New Roman" w:hAnsi="Times New Roman" w:cs="Times New Roman"/>
                <w:sz w:val="16"/>
                <w:szCs w:val="16"/>
              </w:rPr>
              <w:t>apply higher order thinking skills</w:t>
            </w: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.  Adds additional information to show an exceptional mastery and application of information.</w:t>
            </w:r>
          </w:p>
        </w:tc>
        <w:tc>
          <w:tcPr>
            <w:tcW w:w="888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Written responses are well detailed and show a thorough understanding of information. All answers fully describe the given question.</w:t>
            </w:r>
          </w:p>
        </w:tc>
        <w:tc>
          <w:tcPr>
            <w:tcW w:w="942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Written responses demonstrate an understanding of information.  Work is detailed and applies expected concepts &amp; skills.  May have minor inaccuracies or may be missing a few minor details.  </w:t>
            </w:r>
          </w:p>
        </w:tc>
        <w:tc>
          <w:tcPr>
            <w:tcW w:w="973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Written responses demonstrate a partial understanding.  May lacking several important details, and/ or part of a response may be incorrect.  Understanding is inconsistent.</w:t>
            </w:r>
          </w:p>
        </w:tc>
        <w:tc>
          <w:tcPr>
            <w:tcW w:w="947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Does not meet standards and demonstrates minimal understanding.  Responses lack critical thinking and detail; there are also multiple incorrect answers.</w:t>
            </w:r>
          </w:p>
        </w:tc>
      </w:tr>
      <w:tr w:rsidR="00C27F6C" w:rsidRPr="006F6E03" w:rsidTr="000916AA">
        <w:tc>
          <w:tcPr>
            <w:tcW w:w="444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Written Structure</w:t>
            </w:r>
          </w:p>
        </w:tc>
        <w:tc>
          <w:tcPr>
            <w:tcW w:w="806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Clearly organized w/ an introduction, body &amp; conclusion.  Uses higher order thinking skills to organize writing &amp; uses above grade level grammar /mechanics.  There are no (grade level) errors in punctuation, capitalization, usage or spelling…</w:t>
            </w:r>
          </w:p>
        </w:tc>
        <w:tc>
          <w:tcPr>
            <w:tcW w:w="888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Information is organized into separate introduction, body and conclusion.  Student uses appropriate paragraph/ essay format and grade level grammar &amp; mechanics.  There are no (grade level) errors in punctuation, capitalization, usage or spelling…</w:t>
            </w:r>
          </w:p>
        </w:tc>
        <w:tc>
          <w:tcPr>
            <w:tcW w:w="942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Has a clear introduction, body and conclusion, but ideas could be better organized.  Uses grade level grammar and mechanics, but may have several minor grammatical errors in punctuation, capitalization, usage and/or spelling.</w:t>
            </w:r>
          </w:p>
        </w:tc>
        <w:tc>
          <w:tcPr>
            <w:tcW w:w="973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Ideas are organized, but writing lacks paragraph / essay format – OR- Has format, but ideas lack organization.  Shows only partial/ inconsistent understanding of grade level ELA standards; there are multiple errors in punctuation, capitalization, usage &amp;/ or spelling that hinder comprehension.  </w:t>
            </w:r>
          </w:p>
        </w:tc>
        <w:tc>
          <w:tcPr>
            <w:tcW w:w="947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Ideas are not </w:t>
            </w:r>
            <w:proofErr w:type="gramStart"/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separated  into</w:t>
            </w:r>
            <w:proofErr w:type="gramEnd"/>
            <w:r w:rsidRPr="004B7BBF">
              <w:rPr>
                <w:rFonts w:ascii="Times New Roman" w:hAnsi="Times New Roman" w:cs="Times New Roman"/>
                <w:sz w:val="16"/>
                <w:szCs w:val="16"/>
              </w:rPr>
              <w:t xml:space="preserve"> paragraphs &amp; there is no clear structure or organization of ideas. Writing does not follow conventions of written English.  Grammatical/ mechanical errors in punctuation, capitalization, usage, spelling… makes writing incomprehensible.</w:t>
            </w:r>
          </w:p>
        </w:tc>
      </w:tr>
      <w:tr w:rsidR="00C27F6C" w:rsidRPr="006F6E03" w:rsidTr="000916AA">
        <w:tc>
          <w:tcPr>
            <w:tcW w:w="444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Sources</w:t>
            </w:r>
          </w:p>
        </w:tc>
        <w:tc>
          <w:tcPr>
            <w:tcW w:w="806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Used source to illustrate higher order thinking skills and illustrate understanding beyond grade level.</w:t>
            </w:r>
          </w:p>
        </w:tc>
        <w:tc>
          <w:tcPr>
            <w:tcW w:w="888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All questions relating to given sources are answered correctly, showing understanding and application of source.</w:t>
            </w:r>
          </w:p>
        </w:tc>
        <w:tc>
          <w:tcPr>
            <w:tcW w:w="942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One comprehension question relating to the source is answered incorrectly.</w:t>
            </w:r>
          </w:p>
        </w:tc>
        <w:tc>
          <w:tcPr>
            <w:tcW w:w="973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Two comprehension questions relating to the source are answered incorrectly.</w:t>
            </w:r>
          </w:p>
        </w:tc>
        <w:tc>
          <w:tcPr>
            <w:tcW w:w="947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All comprehension questions relating to the source are answered incorrectly.</w:t>
            </w:r>
          </w:p>
        </w:tc>
      </w:tr>
      <w:tr w:rsidR="00C27F6C" w:rsidRPr="006F6E03" w:rsidTr="000916AA">
        <w:tc>
          <w:tcPr>
            <w:tcW w:w="444" w:type="pct"/>
          </w:tcPr>
          <w:p w:rsidR="00C27F6C" w:rsidRPr="004B7BBF" w:rsidRDefault="00C27F6C" w:rsidP="0009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b/>
                <w:sz w:val="16"/>
                <w:szCs w:val="16"/>
              </w:rPr>
              <w:t>Challenge</w:t>
            </w:r>
          </w:p>
        </w:tc>
        <w:tc>
          <w:tcPr>
            <w:tcW w:w="806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BBF">
              <w:rPr>
                <w:rFonts w:ascii="Times New Roman" w:hAnsi="Times New Roman" w:cs="Times New Roman"/>
                <w:sz w:val="16"/>
                <w:szCs w:val="16"/>
              </w:rPr>
              <w:t>Applied previous knowledge &amp; understanding of current topic, as well as higher order thinking skills to answer challenge.  Correctly completes above grade level task.</w:t>
            </w:r>
          </w:p>
        </w:tc>
        <w:tc>
          <w:tcPr>
            <w:tcW w:w="888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pct"/>
          </w:tcPr>
          <w:p w:rsidR="00C27F6C" w:rsidRPr="004B7BBF" w:rsidRDefault="00C27F6C" w:rsidP="00091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7F6C" w:rsidRPr="006F6E03" w:rsidRDefault="00C27F6C" w:rsidP="00C27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E7035" w:rsidRDefault="000E7035"/>
    <w:p w:rsidR="00C27F6C" w:rsidRDefault="00C27F6C"/>
    <w:p w:rsidR="00C27F6C" w:rsidRDefault="00C27F6C"/>
    <w:p w:rsidR="00C27F6C" w:rsidRDefault="00C27F6C"/>
    <w:p w:rsidR="00C27F6C" w:rsidRDefault="00C27F6C"/>
    <w:p w:rsidR="00C27F6C" w:rsidRDefault="00C27F6C"/>
    <w:p w:rsidR="00C27F6C" w:rsidRDefault="00C27F6C"/>
    <w:p w:rsidR="00C27F6C" w:rsidRDefault="00C27F6C"/>
    <w:p w:rsidR="00C27F6C" w:rsidRDefault="00C27F6C"/>
    <w:p w:rsidR="00C27F6C" w:rsidRDefault="00C27F6C"/>
    <w:p w:rsidR="00C27F6C" w:rsidRDefault="00C27F6C">
      <w:bookmarkStart w:id="0" w:name="_GoBack"/>
      <w:bookmarkEnd w:id="0"/>
    </w:p>
    <w:sectPr w:rsidR="00C27F6C" w:rsidSect="00C27F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C"/>
    <w:rsid w:val="000E7035"/>
    <w:rsid w:val="00C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E537E-0689-4FAF-89B9-D5D6C60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2015-12-15T17:46:00Z</dcterms:created>
  <dcterms:modified xsi:type="dcterms:W3CDTF">2015-12-15T17:47:00Z</dcterms:modified>
</cp:coreProperties>
</file>